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04AAA" w:rsidP="67924053" w:rsidRDefault="00940B3D" w14:paraId="35B97EE8" w14:textId="0ED2C35C">
      <w:pPr>
        <w:spacing w:before="0" w:beforeAutospacing="off" w:after="200" w:afterAutospacing="off" w:line="276" w:lineRule="auto"/>
        <w:jc w:val="both"/>
      </w:pPr>
      <w:r>
        <w:drawing>
          <wp:inline wp14:editId="4DE18948" wp14:anchorId="6B29AD84">
            <wp:extent cx="1933575" cy="1838325"/>
            <wp:effectExtent l="0" t="0" r="0" b="0"/>
            <wp:docPr id="63884022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38840222" name="Picture 638840222"/>
                    <pic:cNvPicPr/>
                  </pic:nvPicPr>
                  <pic:blipFill>
                    <a:blip xmlns:r="http://schemas.openxmlformats.org/officeDocument/2006/relationships" r:embed="rId1409056267">
                      <a:extLst>
                        <a:ext uri="{28A0092B-C50C-407E-A947-70E740481C1C}">
                          <a14:useLocalDpi xmlns:a14="http://schemas.microsoft.com/office/drawing/2010/main"/>
                        </a:ext>
                      </a:extLst>
                    </a:blip>
                    <a:stretch>
                      <a:fillRect/>
                    </a:stretch>
                  </pic:blipFill>
                  <pic:spPr>
                    <a:xfrm>
                      <a:off x="0" y="0"/>
                      <a:ext cx="1933575" cy="1838325"/>
                    </a:xfrm>
                    <a:prstGeom prst="rect">
                      <a:avLst/>
                    </a:prstGeom>
                  </pic:spPr>
                </pic:pic>
              </a:graphicData>
            </a:graphic>
          </wp:inline>
        </w:drawing>
      </w:r>
    </w:p>
    <w:p w:rsidR="00604AAA" w:rsidP="67924053" w:rsidRDefault="00940B3D" w14:paraId="7EE9C695" w14:textId="2C953431">
      <w:pPr>
        <w:spacing w:before="0" w:beforeAutospacing="off" w:after="200" w:afterAutospacing="off" w:line="276" w:lineRule="auto"/>
        <w:jc w:val="both"/>
      </w:pPr>
      <w:r w:rsidRPr="67924053" w:rsidR="67924053">
        <w:rPr>
          <w:rFonts w:ascii="Arial" w:hAnsi="Arial" w:eastAsia="Arial" w:cs="Arial"/>
          <w:b w:val="1"/>
          <w:bCs w:val="1"/>
          <w:noProof w:val="0"/>
          <w:sz w:val="22"/>
          <w:szCs w:val="22"/>
          <w:lang w:val="en-ZA"/>
        </w:rPr>
        <w:t>Short Biography of Dr S. Lubinga</w:t>
      </w:r>
    </w:p>
    <w:p w:rsidR="00604AAA" w:rsidP="67924053" w:rsidRDefault="00940B3D" w14:paraId="68D47C19" w14:textId="3D0684F4">
      <w:pPr>
        <w:spacing w:before="0" w:beforeAutospacing="off" w:after="0" w:afterAutospacing="off" w:line="360" w:lineRule="auto"/>
        <w:jc w:val="both"/>
      </w:pPr>
      <w:r w:rsidRPr="67924053" w:rsidR="67924053">
        <w:rPr>
          <w:rFonts w:ascii="Arial" w:hAnsi="Arial" w:eastAsia="Arial" w:cs="Arial"/>
          <w:b w:val="1"/>
          <w:bCs w:val="1"/>
          <w:noProof w:val="0"/>
          <w:sz w:val="22"/>
          <w:szCs w:val="22"/>
          <w:lang w:val="en-GB"/>
        </w:rPr>
        <w:t>Dr Stellah Nambalirwa Lubinga</w:t>
      </w:r>
      <w:r w:rsidRPr="67924053" w:rsidR="67924053">
        <w:rPr>
          <w:rFonts w:ascii="Arial" w:hAnsi="Arial" w:eastAsia="Arial" w:cs="Arial"/>
          <w:noProof w:val="0"/>
          <w:sz w:val="22"/>
          <w:szCs w:val="22"/>
          <w:lang w:val="en-GB"/>
        </w:rPr>
        <w:t xml:space="preserve"> is a Senior Lecturer and tutor Coordinator in the School of Public Management and Administration at the University of Pretoria. She holds a Doctorate in Public Administration from the University of the Free State and multiple degrees in public administration and international relations from the University of Pretoria.</w:t>
      </w:r>
    </w:p>
    <w:p w:rsidR="00604AAA" w:rsidP="67924053" w:rsidRDefault="00940B3D" w14:paraId="459227D8" w14:textId="2350EDFC">
      <w:pPr>
        <w:spacing w:before="0" w:beforeAutospacing="off" w:after="0" w:afterAutospacing="off" w:line="360" w:lineRule="auto"/>
        <w:jc w:val="both"/>
      </w:pPr>
      <w:r w:rsidRPr="67924053" w:rsidR="67924053">
        <w:rPr>
          <w:rFonts w:ascii="Arial" w:hAnsi="Arial" w:eastAsia="Arial" w:cs="Arial"/>
          <w:noProof w:val="0"/>
          <w:sz w:val="22"/>
          <w:szCs w:val="22"/>
          <w:lang w:val="en-GB"/>
        </w:rPr>
        <w:t xml:space="preserve">Dr Lubinga's scholarly work is situated at the intersection of public administration, digital governance, and service delivery, with a particular focus on citizenship, democracy, and public sector innovation in sub-Saharan Africa. She has authored and co-authored over 30 peer-reviewed journal articles indexed in Scopus, DOAJ, IBSS, and DHET, and serves as a reviewer for high-impact journals such as </w:t>
      </w:r>
      <w:r w:rsidRPr="67924053" w:rsidR="67924053">
        <w:rPr>
          <w:rFonts w:ascii="Arial" w:hAnsi="Arial" w:eastAsia="Arial" w:cs="Arial"/>
          <w:i w:val="1"/>
          <w:iCs w:val="1"/>
          <w:noProof w:val="0"/>
          <w:sz w:val="22"/>
          <w:szCs w:val="22"/>
          <w:lang w:val="en-GB"/>
        </w:rPr>
        <w:t>Public Administration and Development</w:t>
      </w:r>
      <w:r w:rsidRPr="67924053" w:rsidR="67924053">
        <w:rPr>
          <w:rFonts w:ascii="Arial" w:hAnsi="Arial" w:eastAsia="Arial" w:cs="Arial"/>
          <w:noProof w:val="0"/>
          <w:sz w:val="22"/>
          <w:szCs w:val="22"/>
          <w:lang w:val="en-GB"/>
        </w:rPr>
        <w:t xml:space="preserve">, </w:t>
      </w:r>
      <w:r w:rsidRPr="67924053" w:rsidR="67924053">
        <w:rPr>
          <w:rFonts w:ascii="Arial" w:hAnsi="Arial" w:eastAsia="Arial" w:cs="Arial"/>
          <w:i w:val="1"/>
          <w:iCs w:val="1"/>
          <w:noProof w:val="0"/>
          <w:sz w:val="22"/>
          <w:szCs w:val="22"/>
          <w:lang w:val="en-GB"/>
        </w:rPr>
        <w:t>Teaching Public Administration</w:t>
      </w:r>
      <w:r w:rsidRPr="67924053" w:rsidR="67924053">
        <w:rPr>
          <w:rFonts w:ascii="Arial" w:hAnsi="Arial" w:eastAsia="Arial" w:cs="Arial"/>
          <w:noProof w:val="0"/>
          <w:sz w:val="22"/>
          <w:szCs w:val="22"/>
          <w:lang w:val="en-GB"/>
        </w:rPr>
        <w:t xml:space="preserve">, and </w:t>
      </w:r>
      <w:r w:rsidRPr="67924053" w:rsidR="67924053">
        <w:rPr>
          <w:rFonts w:ascii="Arial" w:hAnsi="Arial" w:eastAsia="Arial" w:cs="Arial"/>
          <w:i w:val="1"/>
          <w:iCs w:val="1"/>
          <w:noProof w:val="0"/>
          <w:sz w:val="22"/>
          <w:szCs w:val="22"/>
          <w:lang w:val="en-GB"/>
        </w:rPr>
        <w:t>Africa’s Public Service Delivery and Performance Review</w:t>
      </w:r>
      <w:r w:rsidRPr="67924053" w:rsidR="67924053">
        <w:rPr>
          <w:rFonts w:ascii="Arial" w:hAnsi="Arial" w:eastAsia="Arial" w:cs="Arial"/>
          <w:noProof w:val="0"/>
          <w:sz w:val="22"/>
          <w:szCs w:val="22"/>
          <w:lang w:val="en-GB"/>
        </w:rPr>
        <w:t>.</w:t>
      </w:r>
    </w:p>
    <w:p w:rsidR="00604AAA" w:rsidP="67924053" w:rsidRDefault="00940B3D" w14:paraId="4CC9763C" w14:textId="08C90BD2">
      <w:pPr>
        <w:spacing w:before="0" w:beforeAutospacing="off" w:after="0" w:afterAutospacing="off" w:line="360" w:lineRule="auto"/>
        <w:jc w:val="both"/>
      </w:pPr>
      <w:r w:rsidRPr="67924053" w:rsidR="67924053">
        <w:rPr>
          <w:rFonts w:ascii="Arial" w:hAnsi="Arial" w:eastAsia="Arial" w:cs="Arial"/>
          <w:noProof w:val="0"/>
          <w:sz w:val="22"/>
          <w:szCs w:val="22"/>
          <w:lang w:val="en-GB"/>
        </w:rPr>
        <w:t xml:space="preserve">Her published books include the co-edited volume </w:t>
      </w:r>
      <w:r w:rsidRPr="67924053" w:rsidR="67924053">
        <w:rPr>
          <w:rFonts w:ascii="Arial" w:hAnsi="Arial" w:eastAsia="Arial" w:cs="Arial"/>
          <w:i w:val="1"/>
          <w:iCs w:val="1"/>
          <w:noProof w:val="0"/>
          <w:sz w:val="22"/>
          <w:szCs w:val="22"/>
          <w:lang w:val="en-GB"/>
        </w:rPr>
        <w:t>Organisational Analysis and Intergovernmental Relations: A South African Perspective</w:t>
      </w:r>
      <w:r w:rsidRPr="67924053" w:rsidR="67924053">
        <w:rPr>
          <w:rFonts w:ascii="Arial" w:hAnsi="Arial" w:eastAsia="Arial" w:cs="Arial"/>
          <w:noProof w:val="0"/>
          <w:sz w:val="22"/>
          <w:szCs w:val="22"/>
          <w:lang w:val="en-GB"/>
        </w:rPr>
        <w:t xml:space="preserve"> (Van Schick Publishers, 2020), and she has contributed chapters to core academic texts in public administration and human resource management. She is currently authoring a forthcoming book on </w:t>
      </w:r>
      <w:r w:rsidRPr="67924053" w:rsidR="67924053">
        <w:rPr>
          <w:rFonts w:ascii="Arial" w:hAnsi="Arial" w:eastAsia="Arial" w:cs="Arial"/>
          <w:i w:val="1"/>
          <w:iCs w:val="1"/>
          <w:noProof w:val="0"/>
          <w:sz w:val="22"/>
          <w:szCs w:val="22"/>
          <w:lang w:val="en-GB"/>
        </w:rPr>
        <w:t>Local Government Administration in East and Southern Africa</w:t>
      </w:r>
      <w:r w:rsidRPr="67924053" w:rsidR="67924053">
        <w:rPr>
          <w:rFonts w:ascii="Arial" w:hAnsi="Arial" w:eastAsia="Arial" w:cs="Arial"/>
          <w:noProof w:val="0"/>
          <w:sz w:val="22"/>
          <w:szCs w:val="22"/>
          <w:lang w:val="en-GB"/>
        </w:rPr>
        <w:t>, which critically examines contemporary governance reforms, institutional resilience, and decentralisation dynamics across the region.</w:t>
      </w:r>
    </w:p>
    <w:p w:rsidR="00604AAA" w:rsidP="67924053" w:rsidRDefault="00940B3D" w14:paraId="1B69C8BD" w14:textId="485282D0">
      <w:pPr>
        <w:spacing w:before="0" w:beforeAutospacing="off" w:after="0" w:afterAutospacing="off" w:line="360" w:lineRule="auto"/>
        <w:jc w:val="both"/>
        <w:rPr>
          <w:rFonts w:ascii="Arial" w:hAnsi="Arial" w:eastAsia="Arial" w:cs="Arial"/>
          <w:noProof w:val="0"/>
          <w:sz w:val="22"/>
          <w:szCs w:val="22"/>
          <w:lang w:val="en-GB"/>
        </w:rPr>
      </w:pPr>
    </w:p>
    <w:p w:rsidR="00604AAA" w:rsidP="67924053" w:rsidRDefault="00940B3D" w14:paraId="55763AF3" w14:textId="1D2AF7C0">
      <w:pPr>
        <w:spacing w:before="0" w:beforeAutospacing="off" w:after="0" w:afterAutospacing="off" w:line="360" w:lineRule="auto"/>
        <w:jc w:val="both"/>
      </w:pPr>
      <w:r w:rsidRPr="67924053" w:rsidR="67924053">
        <w:rPr>
          <w:rFonts w:ascii="Arial" w:hAnsi="Arial" w:eastAsia="Arial" w:cs="Arial"/>
          <w:noProof w:val="0"/>
          <w:sz w:val="22"/>
          <w:szCs w:val="22"/>
          <w:lang w:val="en-GB"/>
        </w:rPr>
        <w:t>Dr Lubinga has presented research at numerous international conferences and is a member of multiple professional bodies, including ASSADPAM, EGPA, IASIA, AAPAM, and SARIMA. Recognised for her academic leadership, she was awarded Best Junior Researcher in Management Sciences by the University of Pretoria in 2023. Her academic practice is underpinned by a commitment to scholarly excellence, policy relevance, and transformative public sector governance.</w:t>
      </w:r>
    </w:p>
    <w:p w:rsidR="00604AAA" w:rsidP="67924053" w:rsidRDefault="00940B3D" w14:paraId="56794C74" w14:textId="7DA6A9FD">
      <w:pPr>
        <w:spacing w:before="0" w:beforeAutospacing="off" w:after="0" w:afterAutospacing="off" w:line="360" w:lineRule="auto"/>
        <w:jc w:val="both"/>
        <w:rPr>
          <w:rFonts w:ascii="Calibri" w:hAnsi="Calibri" w:eastAsia="Calibri" w:cs="Calibri"/>
          <w:noProof w:val="0"/>
          <w:sz w:val="24"/>
          <w:szCs w:val="24"/>
          <w:lang w:val="en-GB"/>
        </w:rPr>
      </w:pPr>
    </w:p>
    <w:p w:rsidR="00604AAA" w:rsidP="00940B3D" w:rsidRDefault="00940B3D" w14:paraId="5D3756D1" w14:textId="039431B0">
      <w:r w:rsidR="67924053">
        <w:rPr/>
        <w:t xml:space="preserve"> </w:t>
      </w:r>
    </w:p>
    <w:sectPr w:rsidR="00604AAA">
      <w:pgSz w:w="11906" w:h="16838" w:orient="portrait"/>
      <w:pgMar w:top="1440" w:right="1440" w:bottom="1440" w:left="1440" w:header="708" w:footer="708" w:gutter="0"/>
      <w:cols w:space="708"/>
      <w:docGrid w:linePitch="360"/>
      <w:headerReference w:type="default" r:id="R1ae170bc42534543"/>
      <w:footerReference w:type="default" r:id="R7a3b0bf76abe4fcd"/>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DD32281" w:rsidTr="7DD32281" w14:paraId="123D547B">
      <w:trPr>
        <w:trHeight w:val="300"/>
      </w:trPr>
      <w:tc>
        <w:tcPr>
          <w:tcW w:w="3005" w:type="dxa"/>
          <w:tcMar/>
        </w:tcPr>
        <w:p w:rsidR="7DD32281" w:rsidP="7DD32281" w:rsidRDefault="7DD32281" w14:paraId="384CAC2C" w14:textId="69AA49F2">
          <w:pPr>
            <w:pStyle w:val="Header"/>
            <w:bidi w:val="0"/>
            <w:ind w:left="-115"/>
            <w:jc w:val="left"/>
          </w:pPr>
        </w:p>
      </w:tc>
      <w:tc>
        <w:tcPr>
          <w:tcW w:w="3005" w:type="dxa"/>
          <w:tcMar/>
        </w:tcPr>
        <w:p w:rsidR="7DD32281" w:rsidP="7DD32281" w:rsidRDefault="7DD32281" w14:paraId="19813A0B" w14:textId="51E32669">
          <w:pPr>
            <w:pStyle w:val="Header"/>
            <w:bidi w:val="0"/>
            <w:jc w:val="center"/>
          </w:pPr>
        </w:p>
      </w:tc>
      <w:tc>
        <w:tcPr>
          <w:tcW w:w="3005" w:type="dxa"/>
          <w:tcMar/>
        </w:tcPr>
        <w:p w:rsidR="7DD32281" w:rsidP="7DD32281" w:rsidRDefault="7DD32281" w14:paraId="41437D18" w14:textId="4385C6A8">
          <w:pPr>
            <w:pStyle w:val="Header"/>
            <w:bidi w:val="0"/>
            <w:ind w:right="-115"/>
            <w:jc w:val="right"/>
          </w:pPr>
        </w:p>
      </w:tc>
    </w:tr>
  </w:tbl>
  <w:p w:rsidR="7DD32281" w:rsidP="7DD32281" w:rsidRDefault="7DD32281" w14:paraId="4E14411A" w14:textId="27487BFC">
    <w:pPr>
      <w:pStyle w:val="Footer"/>
      <w:bidi w:val="0"/>
    </w:pPr>
  </w:p>
</w:ftr>
</file>

<file path=word/header.xml><?xml version="1.0" encoding="utf-8"?>
<w:hdr xmlns:w14="http://schemas.microsoft.com/office/word/2010/wordml" xmlns:w="http://schemas.openxmlformats.org/wordprocessingml/2006/main">
  <w:p w:rsidR="7DD32281" w:rsidP="7DD32281" w:rsidRDefault="7DD32281" w14:paraId="68207BB7" w14:textId="5C6C362C">
    <w:pPr>
      <w:pStyle w:val="Header"/>
      <w:tabs>
        <w:tab w:val="center" w:leader="none" w:pos="4513"/>
        <w:tab w:val="right" w:leader="none" w:pos="9026"/>
      </w:tabs>
      <w:bidi w:val="0"/>
      <w:spacing w:after="0" w:line="240" w:lineRule="auto"/>
      <w:jc w:val="center"/>
      <w:rPr>
        <w:rFonts w:ascii="Arial" w:hAnsi="Arial" w:eastAsia="Arial" w:cs="Arial"/>
        <w:b w:val="0"/>
        <w:bCs w:val="0"/>
        <w:i w:val="0"/>
        <w:iCs w:val="0"/>
        <w:noProof w:val="0"/>
        <w:sz w:val="22"/>
        <w:szCs w:val="22"/>
        <w:lang w:val="en-ZA"/>
      </w:rPr>
    </w:pPr>
    <w:r w:rsidRPr="7DD32281" w:rsidR="7DD32281">
      <w:rPr>
        <w:rFonts w:ascii="Arial" w:hAnsi="Arial" w:eastAsia="Arial" w:cs="Arial"/>
        <w:b w:val="0"/>
        <w:bCs w:val="0"/>
        <w:i w:val="0"/>
        <w:iCs w:val="0"/>
        <w:noProof w:val="0"/>
        <w:sz w:val="22"/>
        <w:szCs w:val="22"/>
        <w:lang w:val="en-ZA"/>
      </w:rPr>
      <w:t xml:space="preserve">7th Annual Emerging &amp; </w:t>
    </w:r>
    <w:r w:rsidRPr="7DD32281" w:rsidR="7DD32281">
      <w:rPr>
        <w:rFonts w:ascii="Arial" w:hAnsi="Arial" w:eastAsia="Arial" w:cs="Arial"/>
        <w:b w:val="0"/>
        <w:bCs w:val="0"/>
        <w:i w:val="0"/>
        <w:iCs w:val="0"/>
        <w:noProof w:val="0"/>
        <w:sz w:val="22"/>
        <w:szCs w:val="22"/>
        <w:lang w:val="en-ZA"/>
      </w:rPr>
      <w:t>Established</w:t>
    </w:r>
    <w:r w:rsidRPr="7DD32281" w:rsidR="7DD32281">
      <w:rPr>
        <w:rFonts w:ascii="Arial" w:hAnsi="Arial" w:eastAsia="Arial" w:cs="Arial"/>
        <w:b w:val="0"/>
        <w:bCs w:val="0"/>
        <w:i w:val="0"/>
        <w:iCs w:val="0"/>
        <w:noProof w:val="0"/>
        <w:sz w:val="22"/>
        <w:szCs w:val="22"/>
        <w:lang w:val="en-ZA"/>
      </w:rPr>
      <w:t xml:space="preserve"> African Researcher Training Academy</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B3D"/>
    <w:rsid w:val="000572EB"/>
    <w:rsid w:val="000573FE"/>
    <w:rsid w:val="00117097"/>
    <w:rsid w:val="001410AE"/>
    <w:rsid w:val="00170890"/>
    <w:rsid w:val="00371DC6"/>
    <w:rsid w:val="00423A78"/>
    <w:rsid w:val="004C651B"/>
    <w:rsid w:val="00604AAA"/>
    <w:rsid w:val="007923CD"/>
    <w:rsid w:val="00814BBD"/>
    <w:rsid w:val="00825629"/>
    <w:rsid w:val="008E0DFE"/>
    <w:rsid w:val="00940B3D"/>
    <w:rsid w:val="00A13B19"/>
    <w:rsid w:val="00BE7540"/>
    <w:rsid w:val="00DA26EB"/>
    <w:rsid w:val="00E1399F"/>
    <w:rsid w:val="00E35869"/>
    <w:rsid w:val="00FF562F"/>
    <w:rsid w:val="3E3A3CD6"/>
    <w:rsid w:val="67924053"/>
    <w:rsid w:val="7BC4D050"/>
    <w:rsid w:val="7DD322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30E7E"/>
  <w15:chartTrackingRefBased/>
  <w15:docId w15:val="{E28471F3-E3DA-49AD-8959-57B0422C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940B3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B3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B3D"/>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B3D"/>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B3D"/>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B3D"/>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B3D"/>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B3D"/>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B3D"/>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940B3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40B3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40B3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40B3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40B3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40B3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40B3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40B3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40B3D"/>
    <w:rPr>
      <w:rFonts w:eastAsiaTheme="majorEastAsia" w:cstheme="majorBidi"/>
      <w:color w:val="272727" w:themeColor="text1" w:themeTint="D8"/>
    </w:rPr>
  </w:style>
  <w:style w:type="paragraph" w:styleId="Title">
    <w:name w:val="Title"/>
    <w:basedOn w:val="Normal"/>
    <w:next w:val="Normal"/>
    <w:link w:val="TitleChar"/>
    <w:uiPriority w:val="10"/>
    <w:qFormat/>
    <w:rsid w:val="00940B3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40B3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40B3D"/>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40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B3D"/>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940B3D"/>
    <w:rPr>
      <w:rFonts w:ascii="Arial" w:hAnsi="Arial" w:cs="Arial"/>
      <w:i/>
      <w:iCs/>
      <w:color w:val="404040" w:themeColor="text1" w:themeTint="BF"/>
    </w:rPr>
  </w:style>
  <w:style w:type="paragraph" w:styleId="ListParagraph">
    <w:name w:val="List Paragraph"/>
    <w:basedOn w:val="Normal"/>
    <w:uiPriority w:val="34"/>
    <w:qFormat/>
    <w:rsid w:val="00940B3D"/>
    <w:pPr>
      <w:ind w:left="720"/>
      <w:contextualSpacing/>
    </w:pPr>
  </w:style>
  <w:style w:type="character" w:styleId="IntenseEmphasis">
    <w:name w:val="Intense Emphasis"/>
    <w:basedOn w:val="DefaultParagraphFont"/>
    <w:uiPriority w:val="21"/>
    <w:qFormat/>
    <w:rsid w:val="00940B3D"/>
    <w:rPr>
      <w:i/>
      <w:iCs/>
      <w:color w:val="0F4761" w:themeColor="accent1" w:themeShade="BF"/>
    </w:rPr>
  </w:style>
  <w:style w:type="paragraph" w:styleId="IntenseQuote">
    <w:name w:val="Intense Quote"/>
    <w:basedOn w:val="Normal"/>
    <w:next w:val="Normal"/>
    <w:link w:val="IntenseQuoteChar"/>
    <w:uiPriority w:val="30"/>
    <w:qFormat/>
    <w:rsid w:val="00940B3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40B3D"/>
    <w:rPr>
      <w:rFonts w:ascii="Arial" w:hAnsi="Arial" w:cs="Arial"/>
      <w:i/>
      <w:iCs/>
      <w:color w:val="0F4761" w:themeColor="accent1" w:themeShade="BF"/>
    </w:rPr>
  </w:style>
  <w:style w:type="character" w:styleId="IntenseReference">
    <w:name w:val="Intense Reference"/>
    <w:basedOn w:val="DefaultParagraphFont"/>
    <w:uiPriority w:val="32"/>
    <w:qFormat/>
    <w:rsid w:val="00940B3D"/>
    <w:rPr>
      <w:b/>
      <w:bCs/>
      <w:smallCaps/>
      <w:color w:val="0F4761" w:themeColor="accent1" w:themeShade="BF"/>
      <w:spacing w:val="5"/>
    </w:rPr>
  </w:style>
  <w:style w:type="paragraph" w:styleId="Header">
    <w:uiPriority w:val="99"/>
    <w:name w:val="header"/>
    <w:basedOn w:val="Normal"/>
    <w:unhideWhenUsed/>
    <w:rsid w:val="7DD32281"/>
    <w:pPr>
      <w:tabs>
        <w:tab w:val="center" w:leader="none" w:pos="4680"/>
        <w:tab w:val="right" w:leader="none" w:pos="9360"/>
      </w:tabs>
    </w:pPr>
  </w:style>
  <w:style w:type="paragraph" w:styleId="Footer">
    <w:uiPriority w:val="99"/>
    <w:name w:val="footer"/>
    <w:basedOn w:val="Normal"/>
    <w:unhideWhenUsed/>
    <w:rsid w:val="7DD32281"/>
    <w:pPr>
      <w:tabs>
        <w:tab w:val="center" w:leader="none" w:pos="4680"/>
        <w:tab w:val="right" w:leader="none" w:pos="9360"/>
      </w:tabs>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16/09/relationships/commentsIds" Target="commentsIds.xml" Id="R27f4db2e481f41b7" /><Relationship Type="http://schemas.microsoft.com/office/2011/relationships/commentsExtended" Target="commentsExtended.xml" Id="R499ebe6952d941b4" /><Relationship Type="http://schemas.microsoft.com/office/2011/relationships/people" Target="people.xml" Id="Rcb609d91f58c4706" /><Relationship Type="http://schemas.openxmlformats.org/officeDocument/2006/relationships/header" Target="header.xml" Id="R1ae170bc42534543" /><Relationship Type="http://schemas.openxmlformats.org/officeDocument/2006/relationships/footer" Target="footer.xml" Id="R7a3b0bf76abe4fcd" /><Relationship Type="http://schemas.openxmlformats.org/officeDocument/2006/relationships/image" Target="/media/image.png" Id="rId140905626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4</revision>
  <dcterms:created xsi:type="dcterms:W3CDTF">2026-07-08T20:47:00.0000000Z</dcterms:created>
  <dcterms:modified xsi:type="dcterms:W3CDTF">2026-07-18T12:03:00.7359179Z</dcterms:modified>
</coreProperties>
</file>