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82688" w:rsidP="00582688" w:rsidRDefault="00582688" w14:paraId="08D95151" w14:textId="77777777">
      <w:pPr>
        <w:shd w:val="clear" w:color="auto" w:fill="FFFFFF"/>
        <w:spacing w:after="0" w:line="240" w:lineRule="auto"/>
        <w:rPr>
          <w:rStyle w:val="fontcolorthemesecondary"/>
          <w:rFonts w:cstheme="minorHAnsi"/>
          <w:b/>
          <w:bCs/>
          <w:i/>
          <w:iCs/>
        </w:rPr>
      </w:pPr>
      <w:r>
        <w:rPr>
          <w:rStyle w:val="fontcolorthemesecondary"/>
          <w:rFonts w:cstheme="minorHAnsi"/>
          <w:b/>
          <w:bCs/>
          <w:i/>
          <w:iCs/>
        </w:rPr>
        <w:t>Bio</w:t>
      </w:r>
    </w:p>
    <w:p w:rsidR="00582688" w:rsidP="00582688" w:rsidRDefault="00582688" w14:paraId="141144BB" w14:textId="77777777">
      <w:pPr>
        <w:shd w:val="clear" w:color="auto" w:fill="FFFFFF"/>
        <w:spacing w:after="0" w:line="240" w:lineRule="auto"/>
        <w:rPr>
          <w:rStyle w:val="Emphasis"/>
          <w:rFonts w:cstheme="minorHAnsi"/>
          <w:b/>
          <w:bCs/>
          <w:color w:val="323130"/>
        </w:rPr>
      </w:pPr>
    </w:p>
    <w:p w:rsidR="5D52BCA9" w:rsidP="4D0313F5" w:rsidRDefault="5D52BCA9" w14:paraId="1AF8A007" w14:textId="70A583BE">
      <w:pPr>
        <w:spacing w:before="0" w:beforeAutospacing="off" w:after="0" w:afterAutospacing="off"/>
        <w:jc w:val="both"/>
      </w:pPr>
      <w:r w:rsidRPr="4D0313F5" w:rsidR="5D52BCA9">
        <w:rPr>
          <w:rFonts w:ascii="Aptos Display" w:hAnsi="Aptos Display" w:eastAsia="Aptos Display" w:cs="Aptos Display"/>
          <w:i w:val="0"/>
          <w:iCs w:val="0"/>
          <w:noProof w:val="0"/>
          <w:color w:val="323130"/>
          <w:sz w:val="20"/>
          <w:szCs w:val="20"/>
          <w:lang w:val="en-US"/>
        </w:rPr>
        <w:t xml:space="preserve">Zaakhir Asmal is an economist and Research Manager in the HSRC’s Equitable Education and Economies division. </w:t>
      </w:r>
      <w:r w:rsidRPr="4D0313F5" w:rsidR="5D52BCA9">
        <w:rPr>
          <w:rFonts w:ascii="Aptos Display" w:hAnsi="Aptos Display" w:eastAsia="Aptos Display" w:cs="Aptos Display"/>
          <w:noProof w:val="0"/>
          <w:color w:val="323130"/>
          <w:sz w:val="20"/>
          <w:szCs w:val="20"/>
          <w:lang w:val="en-US"/>
        </w:rPr>
        <w:t xml:space="preserve">He has over ten years of experience in conducting research related to the South African economy, </w:t>
      </w:r>
      <w:r w:rsidRPr="4D0313F5" w:rsidR="5D52BCA9">
        <w:rPr>
          <w:rFonts w:ascii="Aptos Display" w:hAnsi="Aptos Display" w:eastAsia="Aptos Display" w:cs="Aptos Display"/>
          <w:noProof w:val="0"/>
          <w:color w:val="323130"/>
          <w:sz w:val="20"/>
          <w:szCs w:val="20"/>
          <w:lang w:val="en-US"/>
        </w:rPr>
        <w:t>labour</w:t>
      </w:r>
      <w:r w:rsidRPr="4D0313F5" w:rsidR="5D52BCA9">
        <w:rPr>
          <w:rFonts w:ascii="Aptos Display" w:hAnsi="Aptos Display" w:eastAsia="Aptos Display" w:cs="Aptos Display"/>
          <w:noProof w:val="0"/>
          <w:color w:val="323130"/>
          <w:sz w:val="20"/>
          <w:szCs w:val="20"/>
          <w:lang w:val="en-US"/>
        </w:rPr>
        <w:t xml:space="preserve"> </w:t>
      </w:r>
      <w:r w:rsidRPr="4D0313F5" w:rsidR="5D52BCA9">
        <w:rPr>
          <w:rFonts w:ascii="Aptos Display" w:hAnsi="Aptos Display" w:eastAsia="Aptos Display" w:cs="Aptos Display"/>
          <w:noProof w:val="0"/>
          <w:color w:val="323130"/>
          <w:sz w:val="20"/>
          <w:szCs w:val="20"/>
          <w:lang w:val="en-US"/>
        </w:rPr>
        <w:t>markets</w:t>
      </w:r>
      <w:r w:rsidRPr="4D0313F5" w:rsidR="5D52BCA9">
        <w:rPr>
          <w:rFonts w:ascii="Aptos Display" w:hAnsi="Aptos Display" w:eastAsia="Aptos Display" w:cs="Aptos Display"/>
          <w:noProof w:val="0"/>
          <w:color w:val="323130"/>
          <w:sz w:val="20"/>
          <w:szCs w:val="20"/>
          <w:lang w:val="en-US"/>
        </w:rPr>
        <w:t xml:space="preserve"> and skills development. He has previously been employed at the Development Policy Research Unit at the University of Cape Town as well as at the economics consulting </w:t>
      </w:r>
      <w:r w:rsidRPr="4D0313F5" w:rsidR="5D52BCA9">
        <w:rPr>
          <w:rFonts w:ascii="Aptos Display" w:hAnsi="Aptos Display" w:eastAsia="Aptos Display" w:cs="Aptos Display"/>
          <w:noProof w:val="0"/>
          <w:color w:val="323130"/>
          <w:sz w:val="20"/>
          <w:szCs w:val="20"/>
          <w:lang w:val="en-US"/>
        </w:rPr>
        <w:t>firm</w:t>
      </w:r>
      <w:r w:rsidRPr="4D0313F5" w:rsidR="5D52BCA9">
        <w:rPr>
          <w:rFonts w:ascii="Aptos Display" w:hAnsi="Aptos Display" w:eastAsia="Aptos Display" w:cs="Aptos Display"/>
          <w:noProof w:val="0"/>
          <w:color w:val="323130"/>
          <w:sz w:val="20"/>
          <w:szCs w:val="20"/>
          <w:lang w:val="en-US"/>
        </w:rPr>
        <w:t xml:space="preserve"> Genesis Analytics. He has contributed to research reports for the World Bank, the Presidency of the Republic of South Africa, the Government Technical Advisory Centre, and a number of South African government departments </w:t>
      </w:r>
      <w:r w:rsidRPr="4D0313F5" w:rsidR="2271A22E">
        <w:rPr>
          <w:rFonts w:ascii="Aptos Display" w:hAnsi="Aptos Display" w:eastAsia="Aptos Display" w:cs="Aptos Display"/>
          <w:noProof w:val="0"/>
          <w:color w:val="323130"/>
          <w:sz w:val="20"/>
          <w:szCs w:val="20"/>
          <w:lang w:val="en-US"/>
        </w:rPr>
        <w:t>including the d</w:t>
      </w:r>
      <w:r w:rsidRPr="4D0313F5" w:rsidR="5D52BCA9">
        <w:rPr>
          <w:rFonts w:ascii="Aptos Display" w:hAnsi="Aptos Display" w:eastAsia="Aptos Display" w:cs="Aptos Display"/>
          <w:noProof w:val="0"/>
          <w:color w:val="323130"/>
          <w:sz w:val="20"/>
          <w:szCs w:val="20"/>
          <w:lang w:val="en-US"/>
        </w:rPr>
        <w:t>epartments of Higher Education and Training, Small Business Development, and Women, Youth and Persons with Disabilities.</w:t>
      </w:r>
    </w:p>
    <w:p w:rsidR="4D0313F5" w:rsidP="4D0313F5" w:rsidRDefault="4D0313F5" w14:paraId="1B5338AA" w14:textId="33CB4173">
      <w:pPr>
        <w:pStyle w:val="TableText"/>
      </w:pPr>
    </w:p>
    <w:p w:rsidRPr="00582688" w:rsidR="0000591C" w:rsidRDefault="0000591C" w14:paraId="492A1485" w14:textId="77777777">
      <w:pPr>
        <w:rPr>
          <w:lang w:val="en-US"/>
        </w:rPr>
      </w:pPr>
    </w:p>
    <w:sectPr w:rsidRPr="00582688" w:rsidR="0000591C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688"/>
    <w:rsid w:val="0000591C"/>
    <w:rsid w:val="00256517"/>
    <w:rsid w:val="00582688"/>
    <w:rsid w:val="00665421"/>
    <w:rsid w:val="00683AE6"/>
    <w:rsid w:val="00B67A5C"/>
    <w:rsid w:val="00C46261"/>
    <w:rsid w:val="00D74982"/>
    <w:rsid w:val="2271A22E"/>
    <w:rsid w:val="4D0313F5"/>
    <w:rsid w:val="5071898F"/>
    <w:rsid w:val="5D52BCA9"/>
    <w:rsid w:val="735CE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37221"/>
  <w15:chartTrackingRefBased/>
  <w15:docId w15:val="{50A11C09-7C42-4B08-8DD1-7CE9622E1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82688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2688"/>
    <w:pPr>
      <w:keepNext/>
      <w:keepLines/>
      <w:spacing w:before="360" w:after="80" w:line="278" w:lineRule="auto"/>
      <w:outlineLvl w:val="0"/>
    </w:pPr>
    <w:rPr>
      <w:rFonts w:asciiTheme="majorHAnsi" w:hAnsiTheme="majorHAnsi" w:eastAsiaTheme="majorEastAsia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2688"/>
    <w:pPr>
      <w:keepNext/>
      <w:keepLines/>
      <w:spacing w:before="160" w:after="80" w:line="278" w:lineRule="auto"/>
      <w:outlineLvl w:val="1"/>
    </w:pPr>
    <w:rPr>
      <w:rFonts w:asciiTheme="majorHAnsi" w:hAnsiTheme="majorHAnsi" w:eastAsiaTheme="majorEastAsia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268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268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268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268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268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268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268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582688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582688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582688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582688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582688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582688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582688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582688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5826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2688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styleId="TitleChar" w:customStyle="1">
    <w:name w:val="Title Char"/>
    <w:basedOn w:val="DefaultParagraphFont"/>
    <w:link w:val="Title"/>
    <w:uiPriority w:val="10"/>
    <w:rsid w:val="0058268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268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styleId="SubtitleChar" w:customStyle="1">
    <w:name w:val="Subtitle Char"/>
    <w:basedOn w:val="DefaultParagraphFont"/>
    <w:link w:val="Subtitle"/>
    <w:uiPriority w:val="11"/>
    <w:rsid w:val="005826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2688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styleId="QuoteChar" w:customStyle="1">
    <w:name w:val="Quote Char"/>
    <w:basedOn w:val="DefaultParagraphFont"/>
    <w:link w:val="Quote"/>
    <w:uiPriority w:val="29"/>
    <w:rsid w:val="005826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2688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826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2688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5826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2688"/>
    <w:rPr>
      <w:b/>
      <w:bCs/>
      <w:smallCaps/>
      <w:color w:val="0F4761" w:themeColor="accent1" w:themeShade="BF"/>
      <w:spacing w:val="5"/>
    </w:rPr>
  </w:style>
  <w:style w:type="character" w:styleId="Emphasis">
    <w:name w:val="Emphasis"/>
    <w:basedOn w:val="DefaultParagraphFont"/>
    <w:uiPriority w:val="20"/>
    <w:qFormat/>
    <w:rsid w:val="00582688"/>
    <w:rPr>
      <w:i/>
      <w:iCs/>
    </w:rPr>
  </w:style>
  <w:style w:type="character" w:styleId="fontcolorthemesecondary" w:customStyle="1">
    <w:name w:val="fontcolorthemesecondary"/>
    <w:basedOn w:val="DefaultParagraphFont"/>
    <w:rsid w:val="00582688"/>
  </w:style>
  <w:style w:type="paragraph" w:styleId="TableText" w:customStyle="1">
    <w:name w:val="Table Text"/>
    <w:basedOn w:val="Normal"/>
    <w:autoRedefine/>
    <w:rsid w:val="00582688"/>
    <w:pPr>
      <w:tabs>
        <w:tab w:val="left" w:pos="4485"/>
      </w:tabs>
      <w:spacing w:after="0" w:line="240" w:lineRule="auto"/>
      <w:jc w:val="both"/>
    </w:pPr>
    <w:rPr>
      <w:rFonts w:eastAsia="Times New Roman" w:asciiTheme="majorHAnsi" w:hAnsiTheme="majorHAnsi" w:cstheme="majorHAnsi"/>
      <w:color w:val="32313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Zaakhir Asmal</dc:creator>
  <keywords/>
  <dc:description/>
  <lastModifiedBy>Zaakhir Asmal</lastModifiedBy>
  <revision>3</revision>
  <dcterms:created xsi:type="dcterms:W3CDTF">2026-07-08T18:29:00.0000000Z</dcterms:created>
  <dcterms:modified xsi:type="dcterms:W3CDTF">2026-07-20T15:24:33.4664526Z</dcterms:modified>
</coreProperties>
</file>